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DE" w:rsidRPr="004E14A4" w:rsidRDefault="007970DE" w:rsidP="007970D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Annex A - </w:t>
      </w:r>
      <w:r w:rsidRPr="004E14A4">
        <w:rPr>
          <w:rFonts w:ascii="Arial" w:hAnsi="Arial" w:cs="Arial"/>
        </w:rPr>
        <w:t>Financial Template to Calculate Award Amount</w:t>
      </w:r>
    </w:p>
    <w:p w:rsidR="007970DE" w:rsidRDefault="007970DE" w:rsidP="007970DE">
      <w:pPr>
        <w:spacing w:after="120"/>
        <w:jc w:val="both"/>
        <w:rPr>
          <w:rFonts w:ascii="Arial" w:hAnsi="Arial" w:cs="Arial"/>
          <w:b/>
          <w:color w:val="5B9BD5" w:themeColor="accent1"/>
        </w:rPr>
      </w:pPr>
      <w:bookmarkStart w:id="0" w:name="_Hlk40174654"/>
      <w:bookmarkEnd w:id="0"/>
    </w:p>
    <w:p w:rsidR="007970DE" w:rsidRPr="004E14A4" w:rsidRDefault="007970DE" w:rsidP="007970DE">
      <w:pPr>
        <w:rPr>
          <w:rFonts w:ascii="Arial" w:hAnsi="Arial" w:cs="Arial"/>
          <w:color w:val="0D0DBB"/>
          <w:u w:val="single"/>
          <w:vertAlign w:val="superscript"/>
        </w:rPr>
      </w:pPr>
      <w:r w:rsidRPr="004E14A4">
        <w:rPr>
          <w:rFonts w:ascii="Arial" w:hAnsi="Arial" w:cs="Arial"/>
          <w:color w:val="0D0DBB"/>
          <w:sz w:val="32"/>
          <w:u w:val="single"/>
        </w:rPr>
        <w:t>Income</w:t>
      </w:r>
      <w:r>
        <w:rPr>
          <w:rFonts w:ascii="Arial" w:hAnsi="Arial" w:cs="Arial"/>
          <w:color w:val="0D0DBB"/>
          <w:sz w:val="32"/>
          <w:u w:val="single"/>
        </w:rPr>
        <w:t>/Receipts</w:t>
      </w:r>
      <w:r w:rsidRPr="004E14A4">
        <w:rPr>
          <w:rFonts w:ascii="Arial" w:hAnsi="Arial" w:cs="Arial"/>
          <w:color w:val="0D0DBB"/>
          <w:sz w:val="32"/>
          <w:u w:val="single"/>
        </w:rPr>
        <w:t xml:space="preserve"> Calculation A</w:t>
      </w:r>
      <w:r w:rsidRPr="004E14A4">
        <w:rPr>
          <w:rStyle w:val="FootnoteReference"/>
          <w:rFonts w:ascii="Arial" w:hAnsi="Arial" w:cs="Arial"/>
          <w:color w:val="0D0DBB"/>
          <w:u w:val="single"/>
        </w:rPr>
        <w:footnoteReference w:id="1"/>
      </w:r>
      <w:r w:rsidRPr="004E14A4">
        <w:rPr>
          <w:rStyle w:val="FootnoteReference"/>
          <w:rFonts w:ascii="Arial" w:hAnsi="Arial" w:cs="Arial"/>
          <w:color w:val="0D0DBB"/>
          <w:u w:val="single"/>
        </w:rPr>
        <w:footnoteReference w:id="2"/>
      </w:r>
    </w:p>
    <w:p w:rsidR="007970DE" w:rsidRDefault="007970DE" w:rsidP="007970DE">
      <w:pPr>
        <w:rPr>
          <w:rFonts w:ascii="Arial" w:hAnsi="Arial" w:cs="Arial"/>
          <w:color w:val="050AC3"/>
          <w:sz w:val="32"/>
          <w:u w:val="single"/>
        </w:rPr>
      </w:pPr>
    </w:p>
    <w:tbl>
      <w:tblPr>
        <w:tblStyle w:val="TableGrid"/>
        <w:tblpPr w:leftFromText="180" w:rightFromText="180" w:vertAnchor="page" w:horzAnchor="margin" w:tblpY="2830"/>
        <w:tblW w:w="9944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477"/>
        <w:gridCol w:w="1344"/>
        <w:gridCol w:w="1389"/>
        <w:gridCol w:w="1388"/>
        <w:gridCol w:w="1667"/>
      </w:tblGrid>
      <w:tr w:rsidR="007970DE" w:rsidRPr="004E14A4" w:rsidTr="00FF1F6F">
        <w:trPr>
          <w:trHeight w:val="1599"/>
        </w:trPr>
        <w:tc>
          <w:tcPr>
            <w:tcW w:w="2679" w:type="dxa"/>
            <w:tcBorders>
              <w:top w:val="single" w:sz="12" w:space="0" w:color="4472C4" w:themeColor="accent5"/>
            </w:tcBorders>
          </w:tcPr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7" w:type="dxa"/>
            <w:tcBorders>
              <w:top w:val="single" w:sz="12" w:space="0" w:color="4472C4" w:themeColor="accent5"/>
            </w:tcBorders>
            <w:shd w:val="clear" w:color="auto" w:fill="E2EFD9" w:themeFill="accent6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Pre COVID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Financial Position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01/04/2019 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-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30/11/2019</w:t>
            </w:r>
          </w:p>
        </w:tc>
        <w:tc>
          <w:tcPr>
            <w:tcW w:w="1344" w:type="dxa"/>
            <w:tcBorders>
              <w:top w:val="single" w:sz="12" w:space="0" w:color="4472C4" w:themeColor="accent5"/>
            </w:tcBorders>
            <w:shd w:val="clear" w:color="auto" w:fill="E2EFD9" w:themeFill="accent6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Pre COVID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Financial Position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01/12/2019 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-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31/03/2020</w:t>
            </w:r>
          </w:p>
        </w:tc>
        <w:tc>
          <w:tcPr>
            <w:tcW w:w="1389" w:type="dxa"/>
            <w:tcBorders>
              <w:top w:val="single" w:sz="12" w:space="0" w:color="4472C4" w:themeColor="accent5"/>
              <w:bottom w:val="single" w:sz="6" w:space="0" w:color="4472C4" w:themeColor="accent5"/>
            </w:tcBorders>
            <w:shd w:val="clear" w:color="auto" w:fill="DEEAF6" w:themeFill="accent1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Actual Financial Position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01/04/2021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-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30/11/2021</w:t>
            </w:r>
          </w:p>
        </w:tc>
        <w:tc>
          <w:tcPr>
            <w:tcW w:w="1388" w:type="dxa"/>
            <w:tcBorders>
              <w:top w:val="single" w:sz="12" w:space="0" w:color="4472C4" w:themeColor="accent5"/>
              <w:bottom w:val="single" w:sz="6" w:space="0" w:color="4472C4" w:themeColor="accent5"/>
            </w:tcBorders>
            <w:shd w:val="clear" w:color="auto" w:fill="DEEAF6" w:themeFill="accent1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Projected Financial Position 01/12/2021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-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31/3/2022</w:t>
            </w:r>
          </w:p>
        </w:tc>
        <w:tc>
          <w:tcPr>
            <w:tcW w:w="1667" w:type="dxa"/>
            <w:tcBorders>
              <w:top w:val="single" w:sz="12" w:space="0" w:color="4472C4" w:themeColor="accent5"/>
              <w:bottom w:val="single" w:sz="6" w:space="0" w:color="4472C4" w:themeColor="accent5"/>
            </w:tcBorders>
            <w:shd w:val="clear" w:color="auto" w:fill="DEEAF6" w:themeFill="accent1" w:themeFillTint="33"/>
          </w:tcPr>
          <w:p w:rsidR="007970DE" w:rsidRPr="00D03FC7" w:rsidRDefault="007970DE" w:rsidP="00FF1F6F">
            <w:pPr>
              <w:ind w:right="34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Explain the key differences between the periods</w:t>
            </w:r>
          </w:p>
        </w:tc>
      </w:tr>
      <w:tr w:rsidR="007970DE" w:rsidRPr="004E14A4" w:rsidTr="00FF1F6F">
        <w:trPr>
          <w:trHeight w:val="629"/>
        </w:trPr>
        <w:tc>
          <w:tcPr>
            <w:tcW w:w="2679" w:type="dxa"/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</w:rPr>
              <w:t>Confirmed  grant income</w:t>
            </w:r>
          </w:p>
        </w:tc>
        <w:tc>
          <w:tcPr>
            <w:tcW w:w="1477" w:type="dxa"/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8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66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0DE" w:rsidRPr="004E14A4" w:rsidTr="00FF1F6F">
        <w:trPr>
          <w:trHeight w:val="621"/>
        </w:trPr>
        <w:tc>
          <w:tcPr>
            <w:tcW w:w="2679" w:type="dxa"/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</w:rPr>
              <w:t>Donations/ Fundraising</w:t>
            </w:r>
          </w:p>
        </w:tc>
        <w:tc>
          <w:tcPr>
            <w:tcW w:w="1477" w:type="dxa"/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8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66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0DE" w:rsidRPr="004E14A4" w:rsidTr="00FF1F6F">
        <w:trPr>
          <w:trHeight w:val="621"/>
        </w:trPr>
        <w:tc>
          <w:tcPr>
            <w:tcW w:w="2679" w:type="dxa"/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</w:rPr>
              <w:t>Trading/ Earned income including contracts</w:t>
            </w:r>
          </w:p>
        </w:tc>
        <w:tc>
          <w:tcPr>
            <w:tcW w:w="1477" w:type="dxa"/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8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66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0DE" w:rsidRPr="004E14A4" w:rsidTr="00FF1F6F">
        <w:trPr>
          <w:trHeight w:val="747"/>
        </w:trPr>
        <w:tc>
          <w:tcPr>
            <w:tcW w:w="2679" w:type="dxa"/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</w:rPr>
              <w:t>COVID 19 grant funding including furloughed staff income</w:t>
            </w:r>
          </w:p>
        </w:tc>
        <w:tc>
          <w:tcPr>
            <w:tcW w:w="2821" w:type="dxa"/>
            <w:gridSpan w:val="2"/>
            <w:tcBorders>
              <w:bottom w:val="single" w:sz="6" w:space="0" w:color="4472C4" w:themeColor="accent5"/>
            </w:tcBorders>
            <w:shd w:val="clear" w:color="auto" w:fill="D5DCE4" w:themeFill="text2" w:themeFillTint="33"/>
          </w:tcPr>
          <w:p w:rsidR="007970DE" w:rsidRPr="008A170C" w:rsidRDefault="007970DE" w:rsidP="00FF1F6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b/>
                <w:color w:val="000000" w:themeColor="text1"/>
                <w:sz w:val="20"/>
                <w:szCs w:val="20"/>
              </w:rPr>
              <w:t>Not relevant for this period</w:t>
            </w:r>
          </w:p>
        </w:tc>
        <w:tc>
          <w:tcPr>
            <w:tcW w:w="1389" w:type="dxa"/>
            <w:tcBorders>
              <w:top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D5DCE4" w:themeFill="text2" w:themeFillTint="33"/>
          </w:tcPr>
          <w:p w:rsidR="007970DE" w:rsidRPr="008A170C" w:rsidRDefault="007970DE" w:rsidP="00FF1F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b/>
                <w:color w:val="000000" w:themeColor="text1"/>
                <w:sz w:val="20"/>
                <w:szCs w:val="20"/>
              </w:rPr>
              <w:t>Not relevant for this period</w:t>
            </w:r>
          </w:p>
        </w:tc>
        <w:tc>
          <w:tcPr>
            <w:tcW w:w="166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0DE" w:rsidRPr="004E14A4" w:rsidTr="00FF1F6F">
        <w:trPr>
          <w:trHeight w:val="747"/>
        </w:trPr>
        <w:tc>
          <w:tcPr>
            <w:tcW w:w="2679" w:type="dxa"/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</w:rPr>
              <w:t>Rebates and repayments</w:t>
            </w:r>
          </w:p>
        </w:tc>
        <w:tc>
          <w:tcPr>
            <w:tcW w:w="2821" w:type="dxa"/>
            <w:gridSpan w:val="2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  <w:right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4472C4" w:themeColor="accent5"/>
              <w:left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0DE" w:rsidRPr="004E14A4" w:rsidTr="00FF1F6F">
        <w:trPr>
          <w:trHeight w:val="694"/>
        </w:trPr>
        <w:tc>
          <w:tcPr>
            <w:tcW w:w="2679" w:type="dxa"/>
            <w:tcBorders>
              <w:bottom w:val="single" w:sz="6" w:space="0" w:color="4472C4" w:themeColor="accent5"/>
            </w:tcBorders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</w:rPr>
              <w:t xml:space="preserve">Miscellaneous (this should be 10% or less than the total)  </w:t>
            </w:r>
          </w:p>
        </w:tc>
        <w:tc>
          <w:tcPr>
            <w:tcW w:w="147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44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8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66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0DE" w:rsidRPr="004E14A4" w:rsidTr="00FF1F6F">
        <w:trPr>
          <w:trHeight w:val="694"/>
        </w:trPr>
        <w:tc>
          <w:tcPr>
            <w:tcW w:w="2679" w:type="dxa"/>
            <w:tcBorders>
              <w:bottom w:val="single" w:sz="6" w:space="0" w:color="4472C4" w:themeColor="accent5"/>
            </w:tcBorders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</w:rPr>
              <w:t>Other (tell us what this is)</w:t>
            </w:r>
          </w:p>
        </w:tc>
        <w:tc>
          <w:tcPr>
            <w:tcW w:w="1477" w:type="dxa"/>
            <w:tcBorders>
              <w:bottom w:val="single" w:sz="6" w:space="0" w:color="4472C4" w:themeColor="accent5"/>
            </w:tcBorders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44" w:type="dxa"/>
            <w:tcBorders>
              <w:bottom w:val="single" w:sz="6" w:space="0" w:color="4472C4" w:themeColor="accent5"/>
            </w:tcBorders>
            <w:shd w:val="clear" w:color="auto" w:fill="E2EFD9" w:themeFill="accent6" w:themeFillTint="33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388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70C">
              <w:rPr>
                <w:rFonts w:cstheme="minorHAnsi"/>
                <w:color w:val="000000" w:themeColor="text1"/>
                <w:sz w:val="20"/>
                <w:szCs w:val="20"/>
              </w:rPr>
              <w:t>£</w:t>
            </w:r>
          </w:p>
        </w:tc>
        <w:tc>
          <w:tcPr>
            <w:tcW w:w="166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8A170C" w:rsidRDefault="007970DE" w:rsidP="00FF1F6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0DE" w:rsidRPr="004E14A4" w:rsidTr="00FF1F6F">
        <w:trPr>
          <w:trHeight w:val="644"/>
        </w:trPr>
        <w:tc>
          <w:tcPr>
            <w:tcW w:w="2679" w:type="dxa"/>
            <w:tcBorders>
              <w:top w:val="single" w:sz="6" w:space="0" w:color="4472C4" w:themeColor="accent5"/>
              <w:bottom w:val="single" w:sz="12" w:space="0" w:color="4472C4" w:themeColor="accent5"/>
              <w:right w:val="single" w:sz="12" w:space="0" w:color="050AC3"/>
            </w:tcBorders>
          </w:tcPr>
          <w:p w:rsidR="007970DE" w:rsidRPr="004E14A4" w:rsidRDefault="007970DE" w:rsidP="00FF1F6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E14A4">
              <w:rPr>
                <w:rFonts w:ascii="Arial" w:hAnsi="Arial" w:cs="Arial"/>
                <w:b/>
                <w:color w:val="050AC3"/>
              </w:rPr>
              <w:t>Total</w:t>
            </w:r>
          </w:p>
        </w:tc>
        <w:tc>
          <w:tcPr>
            <w:tcW w:w="1477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E7E6E6" w:themeFill="background2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14A4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1344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E7E6E6" w:themeFill="background2"/>
          </w:tcPr>
          <w:p w:rsidR="007970DE" w:rsidRPr="00C9684B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9684B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1389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E7E6E6" w:themeFill="background2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14A4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1388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4472C4" w:themeColor="accent5"/>
            </w:tcBorders>
            <w:shd w:val="clear" w:color="auto" w:fill="E7E6E6" w:themeFill="background2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14A4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16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  <w:shd w:val="clear" w:color="auto" w:fill="E7E6E6" w:themeFill="background2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7970DE" w:rsidRDefault="007970DE" w:rsidP="007970DE">
      <w:pPr>
        <w:rPr>
          <w:rFonts w:ascii="Arial" w:hAnsi="Arial" w:cs="Arial"/>
          <w:color w:val="050AC3"/>
          <w:sz w:val="32"/>
          <w:u w:val="single"/>
        </w:rPr>
      </w:pPr>
      <w:r>
        <w:rPr>
          <w:rFonts w:ascii="Arial" w:hAnsi="Arial" w:cs="Arial"/>
          <w:color w:val="050AC3"/>
          <w:sz w:val="32"/>
          <w:u w:val="single"/>
        </w:rPr>
        <w:br w:type="page"/>
      </w:r>
    </w:p>
    <w:p w:rsidR="007970DE" w:rsidRPr="004E14A4" w:rsidRDefault="007970DE" w:rsidP="007970DE">
      <w:pPr>
        <w:rPr>
          <w:rFonts w:ascii="Arial" w:hAnsi="Arial" w:cs="Arial"/>
          <w:color w:val="050AC3"/>
          <w:sz w:val="32"/>
          <w:u w:val="single"/>
        </w:rPr>
      </w:pPr>
      <w:r w:rsidRPr="004E14A4">
        <w:rPr>
          <w:rFonts w:ascii="Arial" w:hAnsi="Arial" w:cs="Arial"/>
          <w:color w:val="050AC3"/>
          <w:sz w:val="32"/>
          <w:u w:val="single"/>
        </w:rPr>
        <w:lastRenderedPageBreak/>
        <w:t>Expenditure Calculation B</w:t>
      </w:r>
    </w:p>
    <w:tbl>
      <w:tblPr>
        <w:tblStyle w:val="TableGrid"/>
        <w:tblW w:w="9801" w:type="dxa"/>
        <w:tblInd w:w="-15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307"/>
        <w:gridCol w:w="1437"/>
        <w:gridCol w:w="1437"/>
        <w:gridCol w:w="1437"/>
        <w:gridCol w:w="1699"/>
      </w:tblGrid>
      <w:tr w:rsidR="007970DE" w:rsidRPr="004E14A4" w:rsidTr="00FF1F6F">
        <w:trPr>
          <w:trHeight w:val="1534"/>
        </w:trPr>
        <w:tc>
          <w:tcPr>
            <w:tcW w:w="2484" w:type="dxa"/>
            <w:tcBorders>
              <w:top w:val="single" w:sz="12" w:space="0" w:color="4472C4" w:themeColor="accent5"/>
            </w:tcBorders>
          </w:tcPr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12" w:space="0" w:color="4472C4" w:themeColor="accent5"/>
            </w:tcBorders>
            <w:shd w:val="clear" w:color="auto" w:fill="E2EFD9" w:themeFill="accent6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Pre COVID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Financial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Position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01/04/2019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-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30/11/2019</w:t>
            </w:r>
          </w:p>
        </w:tc>
        <w:tc>
          <w:tcPr>
            <w:tcW w:w="1437" w:type="dxa"/>
            <w:tcBorders>
              <w:top w:val="single" w:sz="12" w:space="0" w:color="4472C4" w:themeColor="accent5"/>
            </w:tcBorders>
            <w:shd w:val="clear" w:color="auto" w:fill="E2EFD9" w:themeFill="accent6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Pre COVID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Financial Position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01/12/2019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-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31/03/2020</w:t>
            </w:r>
          </w:p>
        </w:tc>
        <w:tc>
          <w:tcPr>
            <w:tcW w:w="1437" w:type="dxa"/>
            <w:tcBorders>
              <w:top w:val="single" w:sz="12" w:space="0" w:color="4472C4" w:themeColor="accent5"/>
              <w:bottom w:val="single" w:sz="6" w:space="0" w:color="4472C4" w:themeColor="accent5"/>
            </w:tcBorders>
            <w:shd w:val="clear" w:color="auto" w:fill="D9E2F3" w:themeFill="accent5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Actual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Financial Position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01/04/2021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-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30/11/2021</w:t>
            </w:r>
          </w:p>
        </w:tc>
        <w:tc>
          <w:tcPr>
            <w:tcW w:w="1437" w:type="dxa"/>
            <w:tcBorders>
              <w:top w:val="single" w:sz="12" w:space="0" w:color="4472C4" w:themeColor="accent5"/>
              <w:bottom w:val="single" w:sz="6" w:space="0" w:color="4472C4" w:themeColor="accent5"/>
            </w:tcBorders>
            <w:shd w:val="clear" w:color="auto" w:fill="D9E2F3" w:themeFill="accent5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Projected Financial Position 01/12/2021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-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>31/3/2022</w:t>
            </w:r>
          </w:p>
        </w:tc>
        <w:tc>
          <w:tcPr>
            <w:tcW w:w="1699" w:type="dxa"/>
            <w:tcBorders>
              <w:top w:val="single" w:sz="12" w:space="0" w:color="4472C4" w:themeColor="accent5"/>
              <w:bottom w:val="single" w:sz="6" w:space="0" w:color="4472C4" w:themeColor="accent5"/>
            </w:tcBorders>
            <w:shd w:val="clear" w:color="auto" w:fill="D9E2F3" w:themeFill="accent5" w:themeFillTint="33"/>
          </w:tcPr>
          <w:p w:rsidR="007970DE" w:rsidRPr="00D03FC7" w:rsidRDefault="007970DE" w:rsidP="00FF1F6F">
            <w:pPr>
              <w:ind w:right="34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Explain the key differences between the periods </w:t>
            </w:r>
          </w:p>
          <w:p w:rsidR="007970DE" w:rsidRPr="00D03FC7" w:rsidRDefault="007970DE" w:rsidP="00FF1F6F">
            <w:pPr>
              <w:ind w:right="34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7970DE" w:rsidRPr="004E14A4" w:rsidTr="00FF1F6F">
        <w:trPr>
          <w:trHeight w:val="624"/>
        </w:trPr>
        <w:tc>
          <w:tcPr>
            <w:tcW w:w="2484" w:type="dxa"/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  <w:sz w:val="20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 xml:space="preserve">Staff Costs </w:t>
            </w:r>
          </w:p>
          <w:p w:rsidR="007970DE" w:rsidRPr="00441632" w:rsidRDefault="007970DE" w:rsidP="00FF1F6F">
            <w:pPr>
              <w:rPr>
                <w:rFonts w:cstheme="minorHAnsi"/>
                <w:color w:val="000000" w:themeColor="text1"/>
                <w:sz w:val="20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>including salaries, employer costs, travel and staff training costs</w:t>
            </w:r>
          </w:p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43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69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970DE" w:rsidRPr="004E14A4" w:rsidTr="00FF1F6F">
        <w:trPr>
          <w:trHeight w:val="602"/>
        </w:trPr>
        <w:tc>
          <w:tcPr>
            <w:tcW w:w="2484" w:type="dxa"/>
          </w:tcPr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>Redundancy Payments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43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69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970DE" w:rsidRPr="004E14A4" w:rsidTr="00FF1F6F">
        <w:trPr>
          <w:trHeight w:val="624"/>
        </w:trPr>
        <w:tc>
          <w:tcPr>
            <w:tcW w:w="2484" w:type="dxa"/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  <w:sz w:val="20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 xml:space="preserve">Rent and Overheads </w:t>
            </w:r>
          </w:p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>including heat, light, water, insurance, rates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43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E14A4">
              <w:rPr>
                <w:rFonts w:ascii="Arial" w:hAnsi="Arial" w:cs="Arial"/>
                <w:color w:val="000000" w:themeColor="text1"/>
              </w:rPr>
              <w:t>£</w:t>
            </w:r>
          </w:p>
        </w:tc>
        <w:tc>
          <w:tcPr>
            <w:tcW w:w="169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970DE" w:rsidRPr="004E14A4" w:rsidTr="00FF1F6F">
        <w:trPr>
          <w:trHeight w:val="624"/>
        </w:trPr>
        <w:tc>
          <w:tcPr>
            <w:tcW w:w="2484" w:type="dxa"/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  <w:sz w:val="20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 xml:space="preserve">Operational Costs </w:t>
            </w:r>
          </w:p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 xml:space="preserve">Including grant related expenditure, service delivery costs, postage, printing, telephone, TV licence 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970DE" w:rsidRPr="004E14A4" w:rsidTr="00FF1F6F">
        <w:trPr>
          <w:trHeight w:val="624"/>
        </w:trPr>
        <w:tc>
          <w:tcPr>
            <w:tcW w:w="2484" w:type="dxa"/>
          </w:tcPr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 xml:space="preserve">Cleaning and Maintenance 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970DE" w:rsidRPr="004E14A4" w:rsidTr="00FF1F6F">
        <w:trPr>
          <w:trHeight w:val="624"/>
        </w:trPr>
        <w:tc>
          <w:tcPr>
            <w:tcW w:w="2484" w:type="dxa"/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  <w:sz w:val="20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 xml:space="preserve">Charges and Fees </w:t>
            </w:r>
          </w:p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>including bank charges, subscriptions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970DE" w:rsidRPr="004E14A4" w:rsidTr="00FF1F6F">
        <w:trPr>
          <w:trHeight w:val="624"/>
        </w:trPr>
        <w:tc>
          <w:tcPr>
            <w:tcW w:w="2484" w:type="dxa"/>
          </w:tcPr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  <w:sz w:val="20"/>
              </w:rPr>
              <w:t>Other (provide details)</w:t>
            </w:r>
          </w:p>
        </w:tc>
        <w:tc>
          <w:tcPr>
            <w:tcW w:w="130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shd w:val="clear" w:color="auto" w:fill="E2EFD9" w:themeFill="accent6" w:themeFillTint="33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6" w:space="0" w:color="4472C4" w:themeColor="accent5"/>
              <w:bottom w:val="single" w:sz="6" w:space="0" w:color="4472C4" w:themeColor="accent5"/>
            </w:tcBorders>
            <w:shd w:val="clear" w:color="auto" w:fill="FFFFFF" w:themeFill="background1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970DE" w:rsidRPr="004E14A4" w:rsidTr="00FF1F6F">
        <w:trPr>
          <w:trHeight w:val="754"/>
        </w:trPr>
        <w:tc>
          <w:tcPr>
            <w:tcW w:w="2484" w:type="dxa"/>
            <w:tcBorders>
              <w:top w:val="single" w:sz="6" w:space="0" w:color="4472C4" w:themeColor="accent5"/>
              <w:bottom w:val="single" w:sz="12" w:space="0" w:color="4472C4" w:themeColor="accent5"/>
              <w:right w:val="single" w:sz="12" w:space="0" w:color="050AC3"/>
            </w:tcBorders>
          </w:tcPr>
          <w:p w:rsidR="007970DE" w:rsidRPr="004E14A4" w:rsidRDefault="007970DE" w:rsidP="00FF1F6F">
            <w:pPr>
              <w:rPr>
                <w:rFonts w:ascii="Arial" w:hAnsi="Arial" w:cs="Arial"/>
                <w:b/>
                <w:color w:val="000000" w:themeColor="text1"/>
              </w:rPr>
            </w:pPr>
            <w:r w:rsidRPr="004E14A4">
              <w:rPr>
                <w:rFonts w:ascii="Arial" w:hAnsi="Arial" w:cs="Arial"/>
                <w:b/>
                <w:color w:val="050AC3"/>
              </w:rPr>
              <w:t>Total</w:t>
            </w:r>
          </w:p>
        </w:tc>
        <w:tc>
          <w:tcPr>
            <w:tcW w:w="1307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E7E6E6" w:themeFill="background2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14A4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1437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E7E6E6" w:themeFill="background2"/>
          </w:tcPr>
          <w:p w:rsidR="007970DE" w:rsidRPr="00C9684B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9684B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1437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E7E6E6" w:themeFill="background2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14A4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1437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E7E6E6" w:themeFill="background2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14A4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1699" w:type="dxa"/>
            <w:tcBorders>
              <w:top w:val="single" w:sz="6" w:space="0" w:color="4472C4" w:themeColor="accent5"/>
              <w:left w:val="single" w:sz="12" w:space="0" w:color="050AC3"/>
              <w:bottom w:val="single" w:sz="6" w:space="0" w:color="4472C4" w:themeColor="accent5"/>
            </w:tcBorders>
            <w:shd w:val="clear" w:color="auto" w:fill="E7E6E6" w:themeFill="background2"/>
          </w:tcPr>
          <w:p w:rsidR="007970DE" w:rsidRPr="004E14A4" w:rsidRDefault="007970DE" w:rsidP="00FF1F6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7970DE" w:rsidRPr="004E14A4" w:rsidRDefault="007970DE" w:rsidP="007970DE">
      <w:pPr>
        <w:rPr>
          <w:rFonts w:ascii="Arial" w:hAnsi="Arial" w:cs="Arial"/>
          <w:color w:val="EC008C"/>
        </w:rPr>
      </w:pPr>
    </w:p>
    <w:p w:rsidR="007970DE" w:rsidRPr="004E14A4" w:rsidRDefault="007970DE" w:rsidP="007970DE">
      <w:pPr>
        <w:rPr>
          <w:rFonts w:ascii="Arial" w:hAnsi="Arial" w:cs="Arial"/>
          <w:b/>
          <w:color w:val="050AC3"/>
          <w:sz w:val="32"/>
          <w:u w:val="single"/>
        </w:rPr>
      </w:pPr>
      <w:r w:rsidRPr="004E14A4">
        <w:rPr>
          <w:rFonts w:ascii="Arial" w:hAnsi="Arial" w:cs="Arial"/>
          <w:b/>
          <w:color w:val="050AC3"/>
          <w:sz w:val="32"/>
          <w:u w:val="single"/>
        </w:rPr>
        <w:br w:type="page"/>
      </w:r>
    </w:p>
    <w:p w:rsidR="007970DE" w:rsidRDefault="007970DE" w:rsidP="007970DE">
      <w:pPr>
        <w:rPr>
          <w:rFonts w:ascii="Arial" w:hAnsi="Arial" w:cs="Arial"/>
          <w:color w:val="050AC3"/>
          <w:sz w:val="32"/>
          <w:u w:val="single"/>
        </w:rPr>
      </w:pPr>
      <w:r w:rsidRPr="004E14A4">
        <w:rPr>
          <w:rFonts w:ascii="Arial" w:hAnsi="Arial" w:cs="Arial"/>
          <w:color w:val="050AC3"/>
          <w:sz w:val="32"/>
          <w:u w:val="single"/>
        </w:rPr>
        <w:lastRenderedPageBreak/>
        <w:t xml:space="preserve">Financial </w:t>
      </w:r>
      <w:r>
        <w:rPr>
          <w:rFonts w:ascii="Arial" w:hAnsi="Arial" w:cs="Arial"/>
          <w:color w:val="050AC3"/>
          <w:sz w:val="32"/>
          <w:u w:val="single"/>
        </w:rPr>
        <w:t xml:space="preserve">Need </w:t>
      </w:r>
      <w:r w:rsidRPr="004E14A4">
        <w:rPr>
          <w:rFonts w:ascii="Arial" w:hAnsi="Arial" w:cs="Arial"/>
          <w:color w:val="050AC3"/>
          <w:sz w:val="32"/>
          <w:u w:val="single"/>
        </w:rPr>
        <w:t>Calculations (Difference between A - B)</w:t>
      </w:r>
    </w:p>
    <w:p w:rsidR="007970DE" w:rsidRPr="004E14A4" w:rsidRDefault="007970DE" w:rsidP="007970DE">
      <w:pPr>
        <w:rPr>
          <w:rFonts w:ascii="Arial" w:hAnsi="Arial" w:cs="Arial"/>
          <w:color w:val="050AC3"/>
          <w:sz w:val="32"/>
          <w:u w:val="single"/>
        </w:rPr>
      </w:pPr>
    </w:p>
    <w:tbl>
      <w:tblPr>
        <w:tblStyle w:val="TableGrid"/>
        <w:tblW w:w="9498" w:type="dxa"/>
        <w:tblInd w:w="-15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667"/>
        <w:gridCol w:w="1668"/>
        <w:gridCol w:w="1630"/>
        <w:gridCol w:w="1418"/>
      </w:tblGrid>
      <w:tr w:rsidR="007970DE" w:rsidRPr="004E14A4" w:rsidTr="00A12A81">
        <w:trPr>
          <w:trHeight w:val="1667"/>
        </w:trPr>
        <w:tc>
          <w:tcPr>
            <w:tcW w:w="3115" w:type="dxa"/>
            <w:tcBorders>
              <w:bottom w:val="single" w:sz="12" w:space="0" w:color="050AC3"/>
            </w:tcBorders>
          </w:tcPr>
          <w:p w:rsidR="007970DE" w:rsidRPr="004E14A4" w:rsidRDefault="007970DE" w:rsidP="00FF1F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dxa"/>
            <w:tcBorders>
              <w:bottom w:val="single" w:sz="12" w:space="0" w:color="050AC3"/>
            </w:tcBorders>
            <w:shd w:val="clear" w:color="auto" w:fill="E2EFD9" w:themeFill="accent6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Pre COVID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Financial Result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01/04/2019 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>-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>30/11/2019</w:t>
            </w:r>
          </w:p>
        </w:tc>
        <w:tc>
          <w:tcPr>
            <w:tcW w:w="1668" w:type="dxa"/>
            <w:tcBorders>
              <w:bottom w:val="single" w:sz="12" w:space="0" w:color="050AC3"/>
            </w:tcBorders>
            <w:shd w:val="clear" w:color="auto" w:fill="E2EFD9" w:themeFill="accent6" w:themeFillTint="33"/>
          </w:tcPr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Pre COVID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Financial Result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>01/12/2019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 - </w:t>
            </w:r>
          </w:p>
          <w:p w:rsidR="007970DE" w:rsidRPr="00D03FC7" w:rsidRDefault="007970DE" w:rsidP="00FF1F6F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>31/03/2020</w:t>
            </w:r>
          </w:p>
        </w:tc>
        <w:tc>
          <w:tcPr>
            <w:tcW w:w="1630" w:type="dxa"/>
            <w:tcBorders>
              <w:bottom w:val="single" w:sz="12" w:space="0" w:color="050AC3"/>
            </w:tcBorders>
            <w:shd w:val="clear" w:color="auto" w:fill="D9E2F3" w:themeFill="accent5" w:themeFillTint="33"/>
          </w:tcPr>
          <w:p w:rsidR="007970DE" w:rsidRPr="00D03FC7" w:rsidRDefault="007970DE" w:rsidP="00FF1F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Actual Financial </w:t>
            </w:r>
          </w:p>
          <w:p w:rsidR="007970DE" w:rsidRPr="00D03FC7" w:rsidRDefault="007970DE" w:rsidP="00FF1F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>Result</w:t>
            </w:r>
          </w:p>
          <w:p w:rsidR="007970DE" w:rsidRPr="00D03FC7" w:rsidRDefault="007970DE" w:rsidP="00FF1F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01/04/2021 </w:t>
            </w:r>
          </w:p>
          <w:p w:rsidR="007970DE" w:rsidRPr="00D03FC7" w:rsidRDefault="007970DE" w:rsidP="00FF1F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- </w:t>
            </w:r>
          </w:p>
          <w:p w:rsidR="007970DE" w:rsidRPr="00D03FC7" w:rsidRDefault="007970DE" w:rsidP="00FF1F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>30/11/2021</w:t>
            </w:r>
          </w:p>
        </w:tc>
        <w:tc>
          <w:tcPr>
            <w:tcW w:w="1418" w:type="dxa"/>
            <w:tcBorders>
              <w:bottom w:val="single" w:sz="12" w:space="0" w:color="050AC3"/>
            </w:tcBorders>
            <w:shd w:val="clear" w:color="auto" w:fill="D9E2F3" w:themeFill="accent5" w:themeFillTint="33"/>
          </w:tcPr>
          <w:p w:rsidR="007970DE" w:rsidRPr="00D03FC7" w:rsidRDefault="007970DE" w:rsidP="00FF1F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>Projected Financial Result 01/12/202</w:t>
            </w:r>
            <w:r w:rsidR="00EA1A3D">
              <w:rPr>
                <w:rFonts w:ascii="Arial" w:hAnsi="Arial" w:cs="Arial"/>
                <w:b/>
                <w:color w:val="000000" w:themeColor="text1"/>
                <w:sz w:val="22"/>
              </w:rPr>
              <w:t>1</w:t>
            </w:r>
          </w:p>
          <w:p w:rsidR="007970DE" w:rsidRPr="00D03FC7" w:rsidRDefault="007970DE" w:rsidP="00FF1F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- </w:t>
            </w:r>
          </w:p>
          <w:p w:rsidR="007970DE" w:rsidRPr="00D03FC7" w:rsidRDefault="007970DE" w:rsidP="00FF1F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D03FC7">
              <w:rPr>
                <w:rFonts w:ascii="Arial" w:hAnsi="Arial" w:cs="Arial"/>
                <w:b/>
                <w:color w:val="000000" w:themeColor="text1"/>
                <w:sz w:val="22"/>
              </w:rPr>
              <w:t>31/3/2022</w:t>
            </w:r>
          </w:p>
        </w:tc>
      </w:tr>
      <w:tr w:rsidR="007970DE" w:rsidRPr="004E14A4" w:rsidTr="00FF1F6F">
        <w:trPr>
          <w:trHeight w:val="644"/>
        </w:trPr>
        <w:tc>
          <w:tcPr>
            <w:tcW w:w="3115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</w:rPr>
              <w:t>Total Need</w:t>
            </w:r>
          </w:p>
          <w:p w:rsidR="007970DE" w:rsidRPr="00441632" w:rsidRDefault="007970DE" w:rsidP="00FF1F6F">
            <w:pPr>
              <w:rPr>
                <w:rFonts w:cstheme="minorHAnsi"/>
                <w:b/>
                <w:color w:val="4472C4" w:themeColor="accent5"/>
              </w:rPr>
            </w:pPr>
            <w:r w:rsidRPr="00441632">
              <w:rPr>
                <w:rFonts w:cstheme="minorHAnsi"/>
                <w:b/>
                <w:color w:val="4472C4" w:themeColor="accent5"/>
              </w:rPr>
              <w:t>Difference between</w:t>
            </w:r>
          </w:p>
          <w:p w:rsidR="007970DE" w:rsidRPr="00441632" w:rsidRDefault="007970DE" w:rsidP="00FF1F6F">
            <w:pPr>
              <w:rPr>
                <w:rFonts w:cstheme="minorHAnsi"/>
                <w:color w:val="050AC3"/>
                <w:sz w:val="28"/>
              </w:rPr>
            </w:pPr>
            <w:r w:rsidRPr="00441632">
              <w:rPr>
                <w:rFonts w:cstheme="minorHAnsi"/>
                <w:b/>
                <w:color w:val="4472C4" w:themeColor="accent5"/>
              </w:rPr>
              <w:t>Calculation A &amp;  Calculation B</w:t>
            </w:r>
          </w:p>
        </w:tc>
        <w:tc>
          <w:tcPr>
            <w:tcW w:w="1667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FFFFFF" w:themeFill="background1"/>
          </w:tcPr>
          <w:p w:rsidR="007970DE" w:rsidRPr="002F2325" w:rsidRDefault="007970DE" w:rsidP="00FF1F6F">
            <w:pPr>
              <w:ind w:right="34"/>
              <w:jc w:val="both"/>
              <w:rPr>
                <w:rFonts w:ascii="Arial" w:hAnsi="Arial" w:cs="Arial"/>
                <w:color w:val="050AC3"/>
                <w:sz w:val="28"/>
              </w:rPr>
            </w:pPr>
            <w:r w:rsidRPr="002F2325">
              <w:rPr>
                <w:rFonts w:ascii="Arial" w:hAnsi="Arial" w:cs="Arial"/>
                <w:color w:val="050AC3"/>
                <w:sz w:val="28"/>
              </w:rPr>
              <w:t>£</w:t>
            </w:r>
          </w:p>
        </w:tc>
        <w:tc>
          <w:tcPr>
            <w:tcW w:w="1668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FFFFFF" w:themeFill="background1"/>
          </w:tcPr>
          <w:p w:rsidR="007970DE" w:rsidRPr="002F2325" w:rsidRDefault="007970DE" w:rsidP="00FF1F6F">
            <w:pPr>
              <w:ind w:right="34"/>
              <w:jc w:val="both"/>
              <w:rPr>
                <w:rFonts w:ascii="Arial" w:hAnsi="Arial" w:cs="Arial"/>
                <w:color w:val="050AC3"/>
                <w:sz w:val="28"/>
              </w:rPr>
            </w:pPr>
            <w:r w:rsidRPr="002F2325">
              <w:rPr>
                <w:rFonts w:ascii="Arial" w:hAnsi="Arial" w:cs="Arial"/>
                <w:color w:val="050AC3"/>
                <w:sz w:val="28"/>
              </w:rPr>
              <w:t>£</w:t>
            </w:r>
          </w:p>
        </w:tc>
        <w:tc>
          <w:tcPr>
            <w:tcW w:w="1630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FFFFFF" w:themeFill="background1"/>
          </w:tcPr>
          <w:p w:rsidR="007970DE" w:rsidRPr="002F2325" w:rsidRDefault="007970DE" w:rsidP="00FF1F6F">
            <w:pPr>
              <w:jc w:val="both"/>
              <w:rPr>
                <w:rFonts w:ascii="Arial" w:hAnsi="Arial" w:cs="Arial"/>
                <w:color w:val="050AC3"/>
                <w:sz w:val="28"/>
              </w:rPr>
            </w:pPr>
            <w:r w:rsidRPr="002F2325">
              <w:rPr>
                <w:rFonts w:ascii="Arial" w:hAnsi="Arial" w:cs="Arial"/>
                <w:color w:val="050AC3"/>
                <w:sz w:val="28"/>
              </w:rPr>
              <w:t>£</w:t>
            </w:r>
          </w:p>
        </w:tc>
        <w:tc>
          <w:tcPr>
            <w:tcW w:w="1418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FFFFFF" w:themeFill="background1"/>
          </w:tcPr>
          <w:p w:rsidR="007970DE" w:rsidRPr="002F2325" w:rsidRDefault="007970DE" w:rsidP="00FF1F6F">
            <w:pPr>
              <w:jc w:val="both"/>
              <w:rPr>
                <w:rFonts w:ascii="Arial" w:hAnsi="Arial" w:cs="Arial"/>
                <w:color w:val="050AC3"/>
                <w:sz w:val="28"/>
              </w:rPr>
            </w:pPr>
            <w:r w:rsidRPr="002F2325">
              <w:rPr>
                <w:rFonts w:ascii="Arial" w:hAnsi="Arial" w:cs="Arial"/>
                <w:color w:val="050AC3"/>
                <w:sz w:val="28"/>
              </w:rPr>
              <w:t>£</w:t>
            </w:r>
          </w:p>
        </w:tc>
      </w:tr>
      <w:tr w:rsidR="007970DE" w:rsidRPr="004E14A4" w:rsidTr="00A12A81">
        <w:trPr>
          <w:trHeight w:val="813"/>
        </w:trPr>
        <w:tc>
          <w:tcPr>
            <w:tcW w:w="3115" w:type="dxa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</w:tcPr>
          <w:p w:rsidR="007970DE" w:rsidRPr="00441632" w:rsidRDefault="007970DE" w:rsidP="00FF1F6F">
            <w:pPr>
              <w:rPr>
                <w:rFonts w:cstheme="minorHAnsi"/>
                <w:color w:val="000000" w:themeColor="text1"/>
              </w:rPr>
            </w:pPr>
            <w:r w:rsidRPr="00441632">
              <w:rPr>
                <w:rFonts w:cstheme="minorHAnsi"/>
                <w:color w:val="000000" w:themeColor="text1"/>
              </w:rPr>
              <w:t>% of total need in relation to your annual turnover pre Covid</w:t>
            </w:r>
          </w:p>
        </w:tc>
        <w:tc>
          <w:tcPr>
            <w:tcW w:w="3335" w:type="dxa"/>
            <w:gridSpan w:val="2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FFFFFF" w:themeFill="background1"/>
          </w:tcPr>
          <w:p w:rsidR="007970DE" w:rsidRPr="002F2325" w:rsidRDefault="007970DE" w:rsidP="00FF1F6F">
            <w:pPr>
              <w:ind w:right="34"/>
              <w:jc w:val="both"/>
              <w:rPr>
                <w:rFonts w:ascii="Arial" w:hAnsi="Arial" w:cs="Arial"/>
                <w:color w:val="050AC3"/>
                <w:sz w:val="28"/>
              </w:rPr>
            </w:pPr>
            <w:r w:rsidRPr="002F2325">
              <w:rPr>
                <w:rFonts w:ascii="Arial" w:hAnsi="Arial" w:cs="Arial"/>
                <w:color w:val="050AC3"/>
                <w:sz w:val="28"/>
              </w:rPr>
              <w:t>£</w:t>
            </w:r>
          </w:p>
        </w:tc>
        <w:tc>
          <w:tcPr>
            <w:tcW w:w="3048" w:type="dxa"/>
            <w:gridSpan w:val="2"/>
            <w:tcBorders>
              <w:top w:val="single" w:sz="12" w:space="0" w:color="050AC3"/>
              <w:left w:val="single" w:sz="12" w:space="0" w:color="050AC3"/>
              <w:bottom w:val="single" w:sz="12" w:space="0" w:color="050AC3"/>
              <w:right w:val="single" w:sz="12" w:space="0" w:color="050AC3"/>
            </w:tcBorders>
            <w:shd w:val="clear" w:color="auto" w:fill="FFFFFF" w:themeFill="background1"/>
          </w:tcPr>
          <w:p w:rsidR="007970DE" w:rsidRPr="002F2325" w:rsidRDefault="007970DE" w:rsidP="00FF1F6F">
            <w:pPr>
              <w:jc w:val="both"/>
              <w:rPr>
                <w:rFonts w:ascii="Arial" w:hAnsi="Arial" w:cs="Arial"/>
                <w:color w:val="050AC3"/>
                <w:sz w:val="28"/>
              </w:rPr>
            </w:pPr>
            <w:r w:rsidRPr="002F2325">
              <w:rPr>
                <w:rFonts w:ascii="Arial" w:hAnsi="Arial" w:cs="Arial"/>
                <w:color w:val="050AC3"/>
                <w:sz w:val="28"/>
              </w:rPr>
              <w:t>£</w:t>
            </w:r>
          </w:p>
        </w:tc>
      </w:tr>
    </w:tbl>
    <w:p w:rsidR="007970DE" w:rsidRPr="004E14A4" w:rsidRDefault="007970DE" w:rsidP="007970DE">
      <w:pPr>
        <w:rPr>
          <w:rFonts w:ascii="Arial" w:hAnsi="Arial" w:cs="Arial"/>
        </w:rPr>
      </w:pPr>
    </w:p>
    <w:p w:rsidR="007970DE" w:rsidRPr="009919E7" w:rsidRDefault="007970DE" w:rsidP="007970DE">
      <w:pPr>
        <w:jc w:val="both"/>
        <w:rPr>
          <w:rFonts w:ascii="Arial" w:hAnsi="Arial" w:cs="Arial"/>
        </w:rPr>
      </w:pPr>
      <w:r w:rsidRPr="009919E7">
        <w:rPr>
          <w:rFonts w:ascii="Arial" w:hAnsi="Arial" w:cs="Arial"/>
        </w:rPr>
        <w:t xml:space="preserve">Confirm the Grant that you need to reduce or eliminate the COVID related operating deficit. This will be the deterioration of your 2021-22 financial result from your 2019-20 financial result from the calculation above, up to a maximum of your 2021-22 deficit. </w:t>
      </w:r>
    </w:p>
    <w:p w:rsidR="007970DE" w:rsidRDefault="007970DE" w:rsidP="007970DE">
      <w:pPr>
        <w:rPr>
          <w:rFonts w:ascii="Arial" w:hAnsi="Arial" w:cs="Arial"/>
          <w:color w:val="050AC3"/>
          <w:sz w:val="32"/>
          <w:u w:val="single"/>
        </w:rPr>
      </w:pPr>
    </w:p>
    <w:p w:rsidR="007970DE" w:rsidRPr="004E14A4" w:rsidRDefault="007970DE" w:rsidP="007970DE">
      <w:pPr>
        <w:rPr>
          <w:rFonts w:ascii="Arial" w:hAnsi="Arial" w:cs="Arial"/>
          <w:color w:val="050AC3"/>
          <w:sz w:val="32"/>
          <w:u w:val="single"/>
        </w:rPr>
      </w:pPr>
      <w:r w:rsidRPr="004E14A4">
        <w:rPr>
          <w:rFonts w:ascii="Arial" w:hAnsi="Arial" w:cs="Arial"/>
          <w:color w:val="050AC3"/>
          <w:sz w:val="32"/>
          <w:u w:val="single"/>
        </w:rPr>
        <w:t>Covid-related Operating Deficit for 2021-22</w:t>
      </w:r>
    </w:p>
    <w:tbl>
      <w:tblPr>
        <w:tblStyle w:val="TableGrid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 w:firstRow="1" w:lastRow="0" w:firstColumn="1" w:lastColumn="0" w:noHBand="0" w:noVBand="1"/>
      </w:tblPr>
      <w:tblGrid>
        <w:gridCol w:w="4663"/>
      </w:tblGrid>
      <w:tr w:rsidR="007970DE" w:rsidRPr="004E14A4" w:rsidTr="00A12A81">
        <w:trPr>
          <w:trHeight w:val="484"/>
        </w:trPr>
        <w:tc>
          <w:tcPr>
            <w:tcW w:w="4663" w:type="dxa"/>
          </w:tcPr>
          <w:p w:rsidR="007970DE" w:rsidRDefault="007970DE" w:rsidP="00FF1F6F">
            <w:pPr>
              <w:spacing w:after="160" w:line="259" w:lineRule="auto"/>
              <w:rPr>
                <w:rFonts w:ascii="Arial" w:hAnsi="Arial" w:cs="Arial"/>
                <w:color w:val="0000FF"/>
              </w:rPr>
            </w:pPr>
          </w:p>
          <w:p w:rsidR="00A12A81" w:rsidRPr="00C9684B" w:rsidRDefault="00A12A81" w:rsidP="00FF1F6F">
            <w:pPr>
              <w:spacing w:after="160" w:line="259" w:lineRule="auto"/>
              <w:rPr>
                <w:rFonts w:ascii="Arial" w:hAnsi="Arial" w:cs="Arial"/>
                <w:color w:val="0000FF"/>
              </w:rPr>
            </w:pPr>
          </w:p>
        </w:tc>
      </w:tr>
    </w:tbl>
    <w:p w:rsidR="00A12A81" w:rsidRDefault="00A12A81" w:rsidP="007970DE">
      <w:pPr>
        <w:spacing w:after="160" w:line="259" w:lineRule="auto"/>
      </w:pPr>
    </w:p>
    <w:tbl>
      <w:tblPr>
        <w:tblW w:w="966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524"/>
        <w:gridCol w:w="1822"/>
        <w:gridCol w:w="1701"/>
        <w:gridCol w:w="2410"/>
        <w:gridCol w:w="20"/>
      </w:tblGrid>
      <w:tr w:rsidR="00A12A81" w:rsidTr="009F06B7">
        <w:trPr>
          <w:trHeight w:val="60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Default="00A12A8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  <w:t>Reserves</w:t>
            </w:r>
          </w:p>
        </w:tc>
        <w:tc>
          <w:tcPr>
            <w:tcW w:w="3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Actual at 1 April 2021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Projected at 31 March 2022</w:t>
            </w:r>
          </w:p>
        </w:tc>
        <w:tc>
          <w:tcPr>
            <w:tcW w:w="20" w:type="dxa"/>
            <w:vAlign w:val="center"/>
            <w:hideMark/>
          </w:tcPr>
          <w:p w:rsidR="00A12A81" w:rsidRDefault="00A12A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A81" w:rsidTr="009F06B7">
        <w:trPr>
          <w:gridAfter w:val="1"/>
          <w:wAfter w:w="20" w:type="dxa"/>
          <w:trHeight w:val="6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Default="00A12A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Restricted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Unrestricted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Restricted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Unrestricted</w:t>
            </w:r>
          </w:p>
        </w:tc>
      </w:tr>
      <w:tr w:rsidR="00A12A81" w:rsidTr="009F06B7">
        <w:trPr>
          <w:gridAfter w:val="1"/>
          <w:wAfter w:w="20" w:type="dxa"/>
          <w:trHeight w:val="6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A81">
              <w:rPr>
                <w:rFonts w:ascii="Arial" w:hAnsi="Arial" w:cs="Arial"/>
                <w:color w:val="000000"/>
                <w:sz w:val="20"/>
                <w:szCs w:val="20"/>
              </w:rPr>
              <w:t>Reserves total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color w:val="000000"/>
                <w:sz w:val="22"/>
                <w:szCs w:val="22"/>
              </w:rPr>
              <w:t>£0.00</w:t>
            </w:r>
          </w:p>
        </w:tc>
      </w:tr>
      <w:tr w:rsidR="00A12A81" w:rsidTr="009F06B7">
        <w:trPr>
          <w:trHeight w:val="896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A81">
              <w:rPr>
                <w:rFonts w:ascii="Arial" w:hAnsi="Arial" w:cs="Arial"/>
                <w:color w:val="000000"/>
                <w:sz w:val="20"/>
                <w:szCs w:val="20"/>
              </w:rPr>
              <w:t>Estimated 6 month reserves (assumed at half of 2019-20 costs)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Default="00A12A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20" w:type="dxa"/>
            <w:vAlign w:val="center"/>
            <w:hideMark/>
          </w:tcPr>
          <w:p w:rsidR="00A12A81" w:rsidRDefault="00A12A81">
            <w:pPr>
              <w:rPr>
                <w:color w:val="000000"/>
                <w:sz w:val="20"/>
                <w:szCs w:val="20"/>
              </w:rPr>
            </w:pPr>
          </w:p>
        </w:tc>
      </w:tr>
      <w:tr w:rsidR="00A12A81" w:rsidTr="009F06B7">
        <w:trPr>
          <w:trHeight w:val="6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A81">
              <w:rPr>
                <w:rFonts w:ascii="Arial" w:hAnsi="Arial" w:cs="Arial"/>
                <w:color w:val="000000"/>
                <w:sz w:val="20"/>
                <w:szCs w:val="20"/>
              </w:rPr>
              <w:t>Required Reserves as per Reserves Policy (if different from 6 months)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71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Default="00A12A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Pr="00A12A81" w:rsidRDefault="00A12A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A81">
              <w:rPr>
                <w:rFonts w:ascii="Arial" w:hAnsi="Arial" w:cs="Arial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20" w:type="dxa"/>
            <w:vAlign w:val="center"/>
            <w:hideMark/>
          </w:tcPr>
          <w:p w:rsidR="00A12A81" w:rsidRDefault="00A12A81">
            <w:pPr>
              <w:rPr>
                <w:color w:val="000000"/>
                <w:sz w:val="20"/>
                <w:szCs w:val="20"/>
              </w:rPr>
            </w:pPr>
          </w:p>
        </w:tc>
      </w:tr>
      <w:tr w:rsidR="00A12A81" w:rsidTr="00A12A81">
        <w:trPr>
          <w:gridAfter w:val="1"/>
          <w:wAfter w:w="20" w:type="dxa"/>
          <w:trHeight w:val="79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Default="00A12A81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If you have more than 6 months unrestricted reserves at the 31 March 2022, you should not expect to receive any funding.</w:t>
            </w:r>
          </w:p>
        </w:tc>
      </w:tr>
      <w:tr w:rsidR="00A12A81" w:rsidTr="00A12A81">
        <w:trPr>
          <w:trHeight w:val="795"/>
        </w:trPr>
        <w:tc>
          <w:tcPr>
            <w:tcW w:w="9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A81" w:rsidRDefault="00A12A81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12A81" w:rsidRDefault="00A12A81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12A81" w:rsidRDefault="00A12A81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Please add any relevant notes here that you wish the assessor to take into account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(continue notes on the next page </w:t>
            </w:r>
            <w:r w:rsidR="009F06B7">
              <w:rPr>
                <w:rFonts w:ascii="Arial" w:hAnsi="Arial" w:cs="Arial"/>
                <w:b/>
                <w:bCs/>
                <w:color w:val="000000"/>
              </w:rPr>
              <w:t>as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needed)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12A81" w:rsidRDefault="00A12A81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1" w:name="_GoBack"/>
            <w:bookmarkEnd w:id="1"/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F06B7" w:rsidRDefault="009F06B7" w:rsidP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12A81" w:rsidRDefault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2A81" w:rsidTr="00A12A81">
        <w:trPr>
          <w:trHeight w:val="795"/>
        </w:trPr>
        <w:tc>
          <w:tcPr>
            <w:tcW w:w="9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81" w:rsidRDefault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  <w:hideMark/>
          </w:tcPr>
          <w:p w:rsidR="00A12A81" w:rsidRDefault="00A12A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2A81" w:rsidTr="00A12A81">
        <w:trPr>
          <w:trHeight w:val="795"/>
        </w:trPr>
        <w:tc>
          <w:tcPr>
            <w:tcW w:w="9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81" w:rsidRDefault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  <w:hideMark/>
          </w:tcPr>
          <w:p w:rsidR="00A12A81" w:rsidRDefault="00A12A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2A81" w:rsidTr="00A12A81">
        <w:trPr>
          <w:trHeight w:val="70"/>
        </w:trPr>
        <w:tc>
          <w:tcPr>
            <w:tcW w:w="9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81" w:rsidRDefault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  <w:hideMark/>
          </w:tcPr>
          <w:p w:rsidR="00A12A81" w:rsidRDefault="00A12A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2A81" w:rsidTr="00A12A81">
        <w:trPr>
          <w:trHeight w:val="70"/>
        </w:trPr>
        <w:tc>
          <w:tcPr>
            <w:tcW w:w="96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81" w:rsidRDefault="00A12A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  <w:hideMark/>
          </w:tcPr>
          <w:p w:rsidR="00A12A81" w:rsidRDefault="00A12A8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70B4" w:rsidRDefault="00023B70"/>
    <w:sectPr w:rsidR="00E270B4" w:rsidSect="00766DE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5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70" w:rsidRDefault="00023B70" w:rsidP="007970DE">
      <w:r>
        <w:separator/>
      </w:r>
    </w:p>
  </w:endnote>
  <w:endnote w:type="continuationSeparator" w:id="0">
    <w:p w:rsidR="00023B70" w:rsidRDefault="00023B70" w:rsidP="0079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73" w:rsidRDefault="00023B70">
    <w:pPr>
      <w:pStyle w:val="Footer"/>
    </w:pPr>
  </w:p>
  <w:p w:rsidR="005A6E73" w:rsidRDefault="00023B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571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CA1" w:rsidRDefault="00EA1A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F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6E73" w:rsidRDefault="00023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70" w:rsidRDefault="00023B70" w:rsidP="007970DE">
      <w:r>
        <w:separator/>
      </w:r>
    </w:p>
  </w:footnote>
  <w:footnote w:type="continuationSeparator" w:id="0">
    <w:p w:rsidR="00023B70" w:rsidRDefault="00023B70" w:rsidP="007970DE">
      <w:r>
        <w:continuationSeparator/>
      </w:r>
    </w:p>
  </w:footnote>
  <w:footnote w:id="1">
    <w:p w:rsidR="007970DE" w:rsidRPr="0076025B" w:rsidRDefault="007970DE" w:rsidP="007970DE">
      <w:pPr>
        <w:pStyle w:val="FootnoteText"/>
        <w:rPr>
          <w:rFonts w:ascii="Rockwell" w:hAnsi="Rockwell"/>
          <w:sz w:val="22"/>
          <w:vertAlign w:val="superscript"/>
        </w:rPr>
      </w:pPr>
      <w:r w:rsidRPr="00D025C2">
        <w:rPr>
          <w:rStyle w:val="FootnoteReference"/>
          <w:rFonts w:ascii="Rockwell" w:hAnsi="Rockwell"/>
          <w:sz w:val="22"/>
        </w:rPr>
        <w:footnoteRef/>
      </w:r>
      <w:r w:rsidRPr="00D025C2">
        <w:rPr>
          <w:rStyle w:val="FootnoteReference"/>
          <w:rFonts w:ascii="Rockwell" w:hAnsi="Rockwell"/>
          <w:sz w:val="22"/>
        </w:rPr>
        <w:t xml:space="preserve"> Organisations operating cash accounting should use their receipts and payments figures to complete the template</w:t>
      </w:r>
      <w:r w:rsidRPr="00D025C2">
        <w:rPr>
          <w:rFonts w:ascii="Rockwell" w:hAnsi="Rockwell"/>
          <w:sz w:val="22"/>
          <w:vertAlign w:val="superscript"/>
        </w:rPr>
        <w:t>.</w:t>
      </w:r>
      <w:r>
        <w:rPr>
          <w:rFonts w:ascii="Rockwell" w:hAnsi="Rockwell"/>
          <w:sz w:val="22"/>
          <w:vertAlign w:val="superscript"/>
        </w:rPr>
        <w:t>=</w:t>
      </w:r>
    </w:p>
  </w:footnote>
  <w:footnote w:id="2">
    <w:p w:rsidR="007970DE" w:rsidRPr="00D025C2" w:rsidRDefault="007970DE" w:rsidP="007970DE">
      <w:pPr>
        <w:pStyle w:val="FootnoteText"/>
        <w:rPr>
          <w:rStyle w:val="FootnoteReference"/>
          <w:rFonts w:ascii="Rockwell" w:hAnsi="Rockwell"/>
          <w:sz w:val="22"/>
        </w:rPr>
      </w:pPr>
      <w:r w:rsidRPr="00D025C2">
        <w:rPr>
          <w:rStyle w:val="FootnoteReference"/>
          <w:rFonts w:ascii="Rockwell" w:hAnsi="Rockwell"/>
          <w:sz w:val="22"/>
        </w:rPr>
        <w:footnoteRef/>
      </w:r>
      <w:r w:rsidRPr="00D025C2">
        <w:rPr>
          <w:rStyle w:val="FootnoteReference"/>
          <w:rFonts w:ascii="Rockwell" w:hAnsi="Rockwell"/>
          <w:sz w:val="22"/>
        </w:rPr>
        <w:t xml:space="preserve"> Where the organisation did not exist for a full year pre-COVID, include any partial year figures for 2019-20 with appropriate notes.</w:t>
      </w:r>
    </w:p>
    <w:p w:rsidR="007970DE" w:rsidRDefault="007970DE" w:rsidP="007970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73" w:rsidRDefault="00023B70">
    <w:pPr>
      <w:pStyle w:val="Header"/>
    </w:pPr>
  </w:p>
  <w:p w:rsidR="005A6E73" w:rsidRDefault="00023B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73" w:rsidRDefault="00023B70">
    <w:pPr>
      <w:pStyle w:val="Header"/>
    </w:pPr>
  </w:p>
  <w:p w:rsidR="005A6E73" w:rsidRDefault="00023B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E"/>
    <w:rsid w:val="00023B70"/>
    <w:rsid w:val="007970DE"/>
    <w:rsid w:val="009D17D9"/>
    <w:rsid w:val="009F06B7"/>
    <w:rsid w:val="00A12A81"/>
    <w:rsid w:val="00A47E28"/>
    <w:rsid w:val="00E10F48"/>
    <w:rsid w:val="00E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F35"/>
  <w15:chartTrackingRefBased/>
  <w15:docId w15:val="{90BBE4D5-9A46-4496-8CF9-BBE6065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0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7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D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7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DE"/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970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0DE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7970DE"/>
    <w:rPr>
      <w:vertAlign w:val="superscript"/>
    </w:rPr>
  </w:style>
  <w:style w:type="table" w:styleId="TableGrid">
    <w:name w:val="Table Grid"/>
    <w:aliases w:val="Table for documents,Forfas Table Grid,aTable"/>
    <w:basedOn w:val="TableNormal"/>
    <w:uiPriority w:val="39"/>
    <w:rsid w:val="0079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McKittrick, Andrea</dc:creator>
  <cp:keywords/>
  <dc:description/>
  <cp:lastModifiedBy>Lynch, Maria</cp:lastModifiedBy>
  <cp:revision>2</cp:revision>
  <dcterms:created xsi:type="dcterms:W3CDTF">2022-01-21T08:06:00Z</dcterms:created>
  <dcterms:modified xsi:type="dcterms:W3CDTF">2022-01-21T08:06:00Z</dcterms:modified>
</cp:coreProperties>
</file>